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4CF63">
      <w:pPr>
        <w:pStyle w:val="3"/>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default"/>
          <w:sz w:val="24"/>
          <w:szCs w:val="24"/>
          <w:lang w:val="en" w:eastAsia="zh-CN"/>
        </w:rPr>
      </w:pPr>
      <w:bookmarkStart w:id="1" w:name="_GoBack"/>
      <w:bookmarkEnd w:id="1"/>
      <w:r>
        <w:rPr>
          <w:rFonts w:hint="default" w:ascii="华文中宋" w:hAnsi="华文中宋" w:eastAsia="华文中宋" w:cs="华文中宋"/>
          <w:b w:val="0"/>
          <w:sz w:val="36"/>
          <w:szCs w:val="36"/>
          <w:lang w:val="en" w:eastAsia="zh-CN"/>
        </w:rPr>
        <w:t>202</w:t>
      </w:r>
      <w:r>
        <w:rPr>
          <w:rFonts w:hint="eastAsia" w:ascii="华文中宋" w:hAnsi="华文中宋" w:eastAsia="华文中宋" w:cs="华文中宋"/>
          <w:b w:val="0"/>
          <w:sz w:val="36"/>
          <w:szCs w:val="36"/>
          <w:lang w:val="en-US" w:eastAsia="zh-CN"/>
        </w:rPr>
        <w:t>5</w:t>
      </w:r>
      <w:r>
        <w:rPr>
          <w:rFonts w:hint="default" w:ascii="华文中宋" w:hAnsi="华文中宋" w:eastAsia="华文中宋" w:cs="华文中宋"/>
          <w:b w:val="0"/>
          <w:sz w:val="36"/>
          <w:szCs w:val="36"/>
          <w:lang w:val="en" w:eastAsia="zh-CN"/>
        </w:rPr>
        <w:t>年</w:t>
      </w:r>
      <w:r>
        <w:rPr>
          <w:rFonts w:hint="eastAsia" w:ascii="华文中宋" w:hAnsi="华文中宋" w:eastAsia="华文中宋" w:cs="华文中宋"/>
          <w:b w:val="0"/>
          <w:sz w:val="36"/>
          <w:szCs w:val="36"/>
          <w:lang w:val="en" w:eastAsia="zh-CN"/>
        </w:rPr>
        <w:t>度</w:t>
      </w:r>
      <w:r>
        <w:rPr>
          <w:rFonts w:hint="eastAsia" w:ascii="华文中宋" w:hAnsi="华文中宋" w:eastAsia="华文中宋" w:cs="华文中宋"/>
          <w:b w:val="0"/>
          <w:sz w:val="36"/>
          <w:szCs w:val="36"/>
          <w:lang w:eastAsia="zh-CN"/>
        </w:rPr>
        <w:t>深圳市概念验证中心认定资助形式审查要点表</w:t>
      </w:r>
    </w:p>
    <w:tbl>
      <w:tblPr>
        <w:tblStyle w:val="5"/>
        <w:tblpPr w:leftFromText="180" w:rightFromText="180" w:vertAnchor="text" w:horzAnchor="page" w:tblpX="1272" w:tblpY="146"/>
        <w:tblOverlap w:val="never"/>
        <w:tblW w:w="1344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25"/>
        <w:gridCol w:w="7016"/>
      </w:tblGrid>
      <w:tr w14:paraId="4907D9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3441" w:type="dxa"/>
            <w:gridSpan w:val="2"/>
            <w:vAlign w:val="center"/>
          </w:tcPr>
          <w:p w14:paraId="4BA44667">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eastAsia="zh-CN"/>
              </w:rPr>
              <w:t>申请条件：</w:t>
            </w:r>
          </w:p>
        </w:tc>
      </w:tr>
      <w:tr w14:paraId="636B53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441" w:type="dxa"/>
            <w:gridSpan w:val="2"/>
            <w:vAlign w:val="center"/>
          </w:tcPr>
          <w:p w14:paraId="6F0F8DE1">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rPr>
              <w:t>申请单位应当是在深圳市（含深汕特别合作区）依法实际从事经营活动，具备法人资格的高等院校、科研机构、医疗卫生机构、企业和社会组织。</w:t>
            </w:r>
          </w:p>
        </w:tc>
      </w:tr>
      <w:tr w14:paraId="4D6339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441" w:type="dxa"/>
            <w:gridSpan w:val="2"/>
            <w:vAlign w:val="center"/>
          </w:tcPr>
          <w:p w14:paraId="1F80B6E9">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2.概念验证中心应制定完善的建设方案，具有明确的目标、完整的服务和运行管理制度。</w:t>
            </w:r>
          </w:p>
        </w:tc>
      </w:tr>
      <w:tr w14:paraId="70A050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3441" w:type="dxa"/>
            <w:gridSpan w:val="2"/>
            <w:vAlign w:val="center"/>
          </w:tcPr>
          <w:p w14:paraId="537F2918">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3.申请单位</w:t>
            </w:r>
            <w:r>
              <w:rPr>
                <w:rFonts w:hint="default" w:ascii="仿宋_GB2312" w:hAnsi="仿宋_GB2312" w:eastAsia="仿宋_GB2312" w:cs="仿宋_GB2312"/>
                <w:sz w:val="24"/>
                <w:szCs w:val="24"/>
                <w:lang w:val="en" w:eastAsia="zh-CN"/>
              </w:rPr>
              <w:t>建立概念验证项目库，入库项目数量不少于5个</w:t>
            </w:r>
            <w:r>
              <w:rPr>
                <w:rFonts w:hint="eastAsia" w:ascii="仿宋_GB2312" w:hAnsi="仿宋_GB2312" w:eastAsia="仿宋_GB2312" w:cs="仿宋_GB2312"/>
                <w:sz w:val="24"/>
                <w:szCs w:val="24"/>
                <w:lang w:val="en" w:eastAsia="zh-CN"/>
              </w:rPr>
              <w:t>。</w:t>
            </w:r>
          </w:p>
        </w:tc>
      </w:tr>
      <w:tr w14:paraId="5E7106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3441" w:type="dxa"/>
            <w:gridSpan w:val="2"/>
            <w:vAlign w:val="center"/>
          </w:tcPr>
          <w:p w14:paraId="1940F721">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default" w:ascii="仿宋_GB2312" w:hAnsi="仿宋_GB2312" w:eastAsia="仿宋_GB2312" w:cs="仿宋_GB2312"/>
                <w:sz w:val="24"/>
                <w:szCs w:val="24"/>
                <w:lang w:val="en" w:eastAsia="zh-CN"/>
              </w:rPr>
              <w:t>.固定办公场地面积</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高等院校、科研机构、医疗卫生机构</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 w:eastAsia="zh-CN"/>
              </w:rPr>
              <w:t>或者概念验证专门用房</w:t>
            </w:r>
            <w:r>
              <w:rPr>
                <w:rFonts w:hint="eastAsia" w:ascii="仿宋_GB2312" w:hAnsi="仿宋_GB2312" w:eastAsia="仿宋_GB2312" w:cs="仿宋_GB2312"/>
                <w:sz w:val="24"/>
                <w:szCs w:val="24"/>
                <w:lang w:val="en" w:eastAsia="zh-CN"/>
              </w:rPr>
              <w:t>（</w:t>
            </w:r>
            <w:r>
              <w:rPr>
                <w:rFonts w:hint="eastAsia" w:ascii="仿宋_GB2312" w:hAnsi="仿宋_GB2312" w:eastAsia="仿宋_GB2312" w:cs="仿宋_GB2312"/>
                <w:sz w:val="24"/>
                <w:szCs w:val="24"/>
                <w:lang w:eastAsia="zh-CN"/>
              </w:rPr>
              <w:t>企业和社会组织</w:t>
            </w:r>
            <w:r>
              <w:rPr>
                <w:rFonts w:hint="eastAsia" w:ascii="仿宋_GB2312" w:hAnsi="仿宋_GB2312" w:eastAsia="仿宋_GB2312" w:cs="仿宋_GB2312"/>
                <w:sz w:val="24"/>
                <w:szCs w:val="24"/>
                <w:lang w:val="en" w:eastAsia="zh-CN"/>
              </w:rPr>
              <w:t>）</w:t>
            </w:r>
            <w:r>
              <w:rPr>
                <w:rFonts w:hint="default" w:ascii="仿宋_GB2312" w:hAnsi="仿宋_GB2312" w:eastAsia="仿宋_GB2312" w:cs="仿宋_GB2312"/>
                <w:sz w:val="24"/>
                <w:szCs w:val="24"/>
                <w:lang w:val="en" w:eastAsia="zh-CN"/>
              </w:rPr>
              <w:t>:面积不少于</w:t>
            </w: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 w:eastAsia="zh-CN"/>
              </w:rPr>
              <w:t>00平方米</w:t>
            </w:r>
            <w:r>
              <w:rPr>
                <w:rFonts w:hint="eastAsia" w:ascii="仿宋_GB2312" w:hAnsi="仿宋_GB2312" w:eastAsia="仿宋_GB2312" w:cs="仿宋_GB2312"/>
                <w:sz w:val="24"/>
                <w:szCs w:val="24"/>
                <w:lang w:val="en" w:eastAsia="zh-CN"/>
              </w:rPr>
              <w:t>。</w:t>
            </w:r>
          </w:p>
        </w:tc>
      </w:tr>
      <w:tr w14:paraId="1865DD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3441" w:type="dxa"/>
            <w:gridSpan w:val="2"/>
            <w:vAlign w:val="center"/>
          </w:tcPr>
          <w:p w14:paraId="630F46A3">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5.聘任概念验证中心主任1名</w:t>
            </w:r>
            <w:r>
              <w:rPr>
                <w:rFonts w:hint="default" w:ascii="仿宋_GB2312" w:hAnsi="仿宋_GB2312" w:eastAsia="仿宋_GB2312" w:cs="仿宋_GB2312"/>
                <w:sz w:val="24"/>
                <w:szCs w:val="24"/>
                <w:lang w:val="en" w:eastAsia="zh-CN"/>
              </w:rPr>
              <w:t>,专职职业技术经纪（经理）人不少于2名</w:t>
            </w:r>
            <w:r>
              <w:rPr>
                <w:rFonts w:hint="eastAsia" w:ascii="仿宋_GB2312" w:hAnsi="仿宋_GB2312" w:eastAsia="仿宋_GB2312" w:cs="仿宋_GB2312"/>
                <w:sz w:val="24"/>
                <w:szCs w:val="24"/>
                <w:lang w:eastAsia="zh-CN"/>
              </w:rPr>
              <w:t xml:space="preserve"> 。 </w:t>
            </w:r>
          </w:p>
        </w:tc>
      </w:tr>
      <w:tr w14:paraId="3E8693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3441" w:type="dxa"/>
            <w:gridSpan w:val="2"/>
            <w:vAlign w:val="center"/>
          </w:tcPr>
          <w:p w14:paraId="7F8E79DB">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6.建立概念验证项目服务人才团队，总人数不少于10人，其中专职服务人员不少于5人</w:t>
            </w:r>
            <w:r>
              <w:rPr>
                <w:rFonts w:hint="default" w:ascii="仿宋_GB2312" w:hAnsi="仿宋_GB2312" w:eastAsia="仿宋_GB2312" w:cs="仿宋_GB2312"/>
                <w:sz w:val="24"/>
                <w:szCs w:val="24"/>
                <w:lang w:val="en" w:eastAsia="zh-CN"/>
              </w:rPr>
              <w:t>,具有本科(含)以上学历或中级(含)以上职称的人员不低于总人数的80%</w:t>
            </w:r>
            <w:r>
              <w:rPr>
                <w:rFonts w:hint="eastAsia" w:ascii="仿宋_GB2312" w:hAnsi="仿宋_GB2312" w:eastAsia="仿宋_GB2312" w:cs="仿宋_GB2312"/>
                <w:sz w:val="24"/>
                <w:szCs w:val="24"/>
                <w:lang w:val="en" w:eastAsia="zh-CN"/>
              </w:rPr>
              <w:t>。</w:t>
            </w:r>
          </w:p>
        </w:tc>
      </w:tr>
      <w:tr w14:paraId="4A0A83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3441" w:type="dxa"/>
            <w:gridSpan w:val="2"/>
            <w:vAlign w:val="center"/>
          </w:tcPr>
          <w:p w14:paraId="33C2CB30">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 w:eastAsia="zh-CN"/>
              </w:rPr>
            </w:pPr>
            <w:r>
              <w:rPr>
                <w:rFonts w:hint="eastAsia" w:ascii="仿宋_GB2312" w:hAnsi="仿宋_GB2312" w:eastAsia="仿宋_GB2312" w:cs="仿宋_GB2312"/>
                <w:sz w:val="24"/>
                <w:szCs w:val="24"/>
                <w:lang w:val="en-US" w:eastAsia="zh-CN"/>
              </w:rPr>
              <w:t>7</w:t>
            </w:r>
            <w:r>
              <w:rPr>
                <w:rFonts w:hint="default" w:ascii="仿宋_GB2312" w:hAnsi="仿宋_GB2312" w:eastAsia="仿宋_GB2312" w:cs="仿宋_GB2312"/>
                <w:sz w:val="24"/>
                <w:szCs w:val="24"/>
                <w:lang w:val="en" w:eastAsia="zh-CN"/>
              </w:rPr>
              <w:t>.建立概念验证项目遴选顾问专家团队，总人数不少于5人</w:t>
            </w:r>
            <w:r>
              <w:rPr>
                <w:rFonts w:hint="eastAsia" w:ascii="仿宋_GB2312" w:hAnsi="仿宋_GB2312" w:eastAsia="仿宋_GB2312" w:cs="仿宋_GB2312"/>
                <w:sz w:val="24"/>
                <w:szCs w:val="24"/>
                <w:lang w:val="en" w:eastAsia="zh-CN"/>
              </w:rPr>
              <w:t>。</w:t>
            </w:r>
          </w:p>
        </w:tc>
      </w:tr>
      <w:tr w14:paraId="04485A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3441" w:type="dxa"/>
            <w:gridSpan w:val="2"/>
            <w:vAlign w:val="center"/>
          </w:tcPr>
          <w:p w14:paraId="7D179C9C">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highlight w:val="none"/>
                <w:lang w:eastAsia="zh-CN"/>
              </w:rPr>
            </w:pPr>
            <w:r>
              <w:rPr>
                <w:rFonts w:hint="default" w:ascii="仿宋_GB2312" w:hAnsi="仿宋_GB2312" w:eastAsia="仿宋_GB2312" w:cs="仿宋_GB2312"/>
                <w:sz w:val="24"/>
                <w:szCs w:val="24"/>
                <w:highlight w:val="none"/>
                <w:lang w:val="en" w:eastAsia="zh-CN"/>
              </w:rPr>
              <w:t>8</w:t>
            </w:r>
            <w:r>
              <w:rPr>
                <w:rFonts w:hint="eastAsia" w:ascii="仿宋_GB2312" w:hAnsi="仿宋_GB2312" w:eastAsia="仿宋_GB2312" w:cs="仿宋_GB2312"/>
                <w:sz w:val="24"/>
                <w:szCs w:val="24"/>
                <w:highlight w:val="none"/>
                <w:lang w:val="en-US" w:eastAsia="zh-CN"/>
              </w:rPr>
              <w:t>.深圳市概念验证中心的专职人员、研发场地不得与市级及以上创新载体重复。</w:t>
            </w:r>
          </w:p>
        </w:tc>
      </w:tr>
      <w:tr w14:paraId="6F942D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3441" w:type="dxa"/>
            <w:gridSpan w:val="2"/>
            <w:vAlign w:val="center"/>
          </w:tcPr>
          <w:p w14:paraId="47E6C689">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highlight w:val="none"/>
                <w:lang w:val="en-US" w:eastAsia="zh-CN"/>
              </w:rPr>
            </w:pPr>
            <w:r>
              <w:rPr>
                <w:rFonts w:hint="default" w:ascii="仿宋_GB2312" w:hAnsi="仿宋_GB2312" w:eastAsia="仿宋_GB2312" w:cs="仿宋_GB2312"/>
                <w:sz w:val="24"/>
                <w:szCs w:val="24"/>
                <w:highlight w:val="none"/>
                <w:lang w:val="en-US" w:eastAsia="zh-CN"/>
              </w:rPr>
              <w:t>9</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highlight w:val="none"/>
              </w:rPr>
              <w:t>申请单位、概念验证中心主任及服务人才团队成员不存在被限制申请财政性资金项目惩戒情形，未被列入超期未申请验收名单和超期未退款名单；服务人才团队成员未被列入验收不通过名单</w:t>
            </w:r>
            <w:r>
              <w:rPr>
                <w:rFonts w:hint="eastAsia" w:ascii="仿宋_GB2312" w:hAnsi="仿宋_GB2312" w:eastAsia="仿宋_GB2312" w:cs="仿宋_GB2312"/>
                <w:sz w:val="24"/>
                <w:highlight w:val="none"/>
                <w:lang w:eastAsia="zh-CN"/>
              </w:rPr>
              <w:t>。</w:t>
            </w:r>
          </w:p>
        </w:tc>
      </w:tr>
      <w:tr w14:paraId="7ECEB7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6425" w:type="dxa"/>
            <w:vAlign w:val="center"/>
          </w:tcPr>
          <w:p w14:paraId="525D5010">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应提交主要材料</w:t>
            </w:r>
          </w:p>
        </w:tc>
        <w:tc>
          <w:tcPr>
            <w:tcW w:w="7016" w:type="dxa"/>
            <w:vAlign w:val="center"/>
          </w:tcPr>
          <w:p w14:paraId="5409CCAC">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补充说明</w:t>
            </w:r>
          </w:p>
        </w:tc>
      </w:tr>
      <w:tr w14:paraId="78D9C3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425" w:type="dxa"/>
            <w:vAlign w:val="center"/>
          </w:tcPr>
          <w:p w14:paraId="55EB88F5">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US" w:eastAsia="zh-CN"/>
              </w:rPr>
              <w:t>1.</w:t>
            </w:r>
            <w:bookmarkStart w:id="0" w:name="OLE_LINK3"/>
            <w:r>
              <w:rPr>
                <w:rFonts w:hint="eastAsia" w:ascii="仿宋_GB2312" w:hAnsi="仿宋_GB2312" w:eastAsia="仿宋_GB2312" w:cs="仿宋_GB2312"/>
                <w:sz w:val="24"/>
                <w:szCs w:val="24"/>
                <w:lang w:val="en-US" w:eastAsia="zh-CN"/>
              </w:rPr>
              <w:t>营业执照或事业单位、社会团体登记证书复印件（加盖公章）</w:t>
            </w:r>
            <w:bookmarkEnd w:id="0"/>
          </w:p>
        </w:tc>
        <w:tc>
          <w:tcPr>
            <w:tcW w:w="7016" w:type="dxa"/>
            <w:vAlign w:val="center"/>
          </w:tcPr>
          <w:p w14:paraId="62E40554">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14:paraId="5DEC0C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425" w:type="dxa"/>
            <w:vAlign w:val="center"/>
          </w:tcPr>
          <w:p w14:paraId="2CBB8B4D">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2.法定代表人身份证复印件（加盖公章）</w:t>
            </w:r>
          </w:p>
        </w:tc>
        <w:tc>
          <w:tcPr>
            <w:tcW w:w="7016" w:type="dxa"/>
            <w:vAlign w:val="center"/>
          </w:tcPr>
          <w:p w14:paraId="11AE51E1">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14:paraId="6D2BC6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5" w:type="dxa"/>
            <w:vAlign w:val="center"/>
          </w:tcPr>
          <w:p w14:paraId="2D140553">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3.单位资质证书（可选项）（加盖公章）</w:t>
            </w:r>
          </w:p>
        </w:tc>
        <w:tc>
          <w:tcPr>
            <w:tcW w:w="7016" w:type="dxa"/>
            <w:vAlign w:val="center"/>
          </w:tcPr>
          <w:p w14:paraId="555E17DE">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14:paraId="41B4C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425" w:type="dxa"/>
            <w:vAlign w:val="center"/>
          </w:tcPr>
          <w:p w14:paraId="64916DBD">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4.上一年度财务审计报告（经注册会计师行业统一监管平台备案的含有二维验证码的财务审计报告复印件）或通过审查的事业单位财务决算报表复印件</w:t>
            </w:r>
            <w:r>
              <w:rPr>
                <w:rFonts w:hint="eastAsia" w:ascii="仿宋_GB2312" w:hAnsi="仿宋_GB2312" w:eastAsia="仿宋_GB2312" w:cs="仿宋_GB2312"/>
                <w:sz w:val="24"/>
                <w:szCs w:val="24"/>
                <w:highlight w:val="none"/>
                <w:lang w:val="en-US" w:eastAsia="zh-CN"/>
              </w:rPr>
              <w:t>（注册未满一年的可提供验资报告）</w:t>
            </w:r>
            <w:r>
              <w:rPr>
                <w:rFonts w:hint="eastAsia" w:ascii="仿宋_GB2312" w:hAnsi="仿宋_GB2312" w:eastAsia="仿宋_GB2312" w:cs="仿宋_GB2312"/>
                <w:sz w:val="24"/>
                <w:szCs w:val="24"/>
                <w:lang w:val="en-US" w:eastAsia="zh-CN"/>
              </w:rPr>
              <w:t>（加盖公章）</w:t>
            </w:r>
          </w:p>
        </w:tc>
        <w:tc>
          <w:tcPr>
            <w:tcW w:w="7016" w:type="dxa"/>
            <w:vAlign w:val="center"/>
          </w:tcPr>
          <w:p w14:paraId="21F953B5">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14:paraId="72CE45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6425" w:type="dxa"/>
            <w:vAlign w:val="center"/>
          </w:tcPr>
          <w:p w14:paraId="0BD7A072">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5.税务部门提供的单位上年度完税证明复印件（加盖公章）  </w:t>
            </w:r>
          </w:p>
        </w:tc>
        <w:tc>
          <w:tcPr>
            <w:tcW w:w="7016" w:type="dxa"/>
            <w:vAlign w:val="center"/>
          </w:tcPr>
          <w:p w14:paraId="6FD2468C">
            <w:pPr>
              <w:keepNext w:val="0"/>
              <w:keepLines w:val="0"/>
              <w:pageBreakBefore w:val="0"/>
              <w:widowControl w:val="0"/>
              <w:kinsoku/>
              <w:wordWrap/>
              <w:overflowPunct/>
              <w:topLinePunct w:val="0"/>
              <w:autoSpaceDE/>
              <w:autoSpaceDN/>
              <w:bidi w:val="0"/>
              <w:adjustRightInd/>
              <w:snapToGrid w:val="0"/>
              <w:spacing w:line="340" w:lineRule="exact"/>
              <w:ind w:right="25" w:rightChars="12"/>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企业和社会组织提供</w:t>
            </w:r>
            <w:r>
              <w:rPr>
                <w:rFonts w:hint="eastAsia" w:ascii="仿宋_GB2312" w:hAnsi="仿宋_GB2312" w:eastAsia="仿宋_GB2312" w:cs="仿宋_GB2312"/>
                <w:b w:val="0"/>
                <w:bCs w:val="0"/>
                <w:sz w:val="24"/>
                <w:szCs w:val="24"/>
                <w:lang w:val="en-US" w:eastAsia="zh-CN"/>
              </w:rPr>
              <w:t>。</w:t>
            </w:r>
          </w:p>
        </w:tc>
      </w:tr>
      <w:tr w14:paraId="4C22B0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425" w:type="dxa"/>
            <w:vAlign w:val="center"/>
          </w:tcPr>
          <w:p w14:paraId="576738AC">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highlight w:val="none"/>
                <w:lang w:val="en-US" w:eastAsia="zh-CN"/>
              </w:rPr>
              <w:t>6.国际相关标准组织的批准文件（可选项）</w:t>
            </w:r>
            <w:r>
              <w:rPr>
                <w:rFonts w:hint="eastAsia" w:ascii="仿宋_GB2312" w:hAnsi="仿宋_GB2312" w:eastAsia="仿宋_GB2312" w:cs="仿宋_GB2312"/>
                <w:sz w:val="24"/>
                <w:szCs w:val="24"/>
                <w:lang w:val="en-US" w:eastAsia="zh-CN"/>
              </w:rPr>
              <w:t>（加盖公章）</w:t>
            </w:r>
          </w:p>
        </w:tc>
        <w:tc>
          <w:tcPr>
            <w:tcW w:w="7016" w:type="dxa"/>
            <w:vAlign w:val="center"/>
          </w:tcPr>
          <w:p w14:paraId="6D9C25C5">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14:paraId="5911AD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425" w:type="dxa"/>
            <w:vAlign w:val="center"/>
          </w:tcPr>
          <w:p w14:paraId="79303773">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7.《深圳市概念验证中心建设方案》原件（加盖公章）</w:t>
            </w:r>
          </w:p>
        </w:tc>
        <w:tc>
          <w:tcPr>
            <w:tcW w:w="7016" w:type="dxa"/>
            <w:vAlign w:val="center"/>
          </w:tcPr>
          <w:p w14:paraId="601C74F0">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包括：①概念验证中心建设的重要意义，</w:t>
            </w:r>
          </w:p>
          <w:p w14:paraId="638DFBA2">
            <w:pPr>
              <w:keepNext w:val="0"/>
              <w:keepLines w:val="0"/>
              <w:pageBreakBefore w:val="0"/>
              <w:widowControl w:val="0"/>
              <w:kinsoku/>
              <w:wordWrap/>
              <w:overflowPunct/>
              <w:topLinePunct w:val="0"/>
              <w:autoSpaceDE/>
              <w:autoSpaceDN/>
              <w:bidi w:val="0"/>
              <w:adjustRightInd/>
              <w:snapToGrid w:val="0"/>
              <w:spacing w:line="340" w:lineRule="exact"/>
              <w:ind w:right="25" w:rightChars="12" w:firstLine="720" w:firstLineChars="3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②概念验证中心已有建设基础和提供概念验证服务情况，</w:t>
            </w:r>
          </w:p>
          <w:p w14:paraId="0EC53CDA">
            <w:pPr>
              <w:keepNext w:val="0"/>
              <w:keepLines w:val="0"/>
              <w:pageBreakBefore w:val="0"/>
              <w:widowControl w:val="0"/>
              <w:kinsoku/>
              <w:wordWrap/>
              <w:overflowPunct/>
              <w:topLinePunct w:val="0"/>
              <w:autoSpaceDE/>
              <w:autoSpaceDN/>
              <w:bidi w:val="0"/>
              <w:adjustRightInd/>
              <w:snapToGrid w:val="0"/>
              <w:spacing w:line="340" w:lineRule="exact"/>
              <w:ind w:right="25" w:rightChars="12" w:firstLine="720" w:firstLineChars="3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③概念验证中心建设团队情况，</w:t>
            </w:r>
          </w:p>
          <w:p w14:paraId="52A10666">
            <w:pPr>
              <w:keepNext w:val="0"/>
              <w:keepLines w:val="0"/>
              <w:pageBreakBefore w:val="0"/>
              <w:widowControl w:val="0"/>
              <w:kinsoku/>
              <w:wordWrap/>
              <w:overflowPunct/>
              <w:topLinePunct w:val="0"/>
              <w:autoSpaceDE/>
              <w:autoSpaceDN/>
              <w:bidi w:val="0"/>
              <w:adjustRightInd/>
              <w:snapToGrid w:val="0"/>
              <w:spacing w:line="340" w:lineRule="exact"/>
              <w:ind w:right="25" w:rightChars="12" w:firstLine="720" w:firstLineChars="3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④概念验证项目库情况，</w:t>
            </w:r>
          </w:p>
          <w:p w14:paraId="0658D272">
            <w:pPr>
              <w:keepNext w:val="0"/>
              <w:keepLines w:val="0"/>
              <w:pageBreakBefore w:val="0"/>
              <w:widowControl w:val="0"/>
              <w:kinsoku/>
              <w:wordWrap/>
              <w:overflowPunct/>
              <w:topLinePunct w:val="0"/>
              <w:autoSpaceDE/>
              <w:autoSpaceDN/>
              <w:bidi w:val="0"/>
              <w:adjustRightInd/>
              <w:snapToGrid w:val="0"/>
              <w:spacing w:line="340" w:lineRule="exact"/>
              <w:ind w:right="25" w:rightChars="12" w:firstLine="720" w:firstLineChars="300"/>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sz w:val="24"/>
                <w:szCs w:val="24"/>
                <w:lang w:val="en-US" w:eastAsia="zh-CN"/>
              </w:rPr>
              <w:t>⑤概念研中心发展规划与布局。</w:t>
            </w:r>
          </w:p>
        </w:tc>
      </w:tr>
      <w:tr w14:paraId="45F4D0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425" w:type="dxa"/>
            <w:vAlign w:val="center"/>
          </w:tcPr>
          <w:p w14:paraId="6B2BEC1B">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8.近三年承担市级及以上科技计划项目清单</w:t>
            </w:r>
            <w:r>
              <w:rPr>
                <w:rFonts w:hint="eastAsia" w:ascii="仿宋_GB2312" w:hAnsi="仿宋_GB2312" w:eastAsia="仿宋_GB2312" w:cs="仿宋_GB2312"/>
                <w:sz w:val="24"/>
                <w:szCs w:val="24"/>
                <w:lang w:val="en-US" w:eastAsia="zh-CN"/>
              </w:rPr>
              <w:t>（加盖公章）</w:t>
            </w:r>
          </w:p>
        </w:tc>
        <w:tc>
          <w:tcPr>
            <w:tcW w:w="7016" w:type="dxa"/>
            <w:vAlign w:val="center"/>
          </w:tcPr>
          <w:p w14:paraId="4FAF1278">
            <w:pPr>
              <w:keepNext w:val="0"/>
              <w:keepLines w:val="0"/>
              <w:pageBreakBefore w:val="0"/>
              <w:widowControl w:val="0"/>
              <w:kinsoku/>
              <w:wordWrap/>
              <w:overflowPunct/>
              <w:topLinePunct w:val="0"/>
              <w:autoSpaceDE/>
              <w:autoSpaceDN/>
              <w:bidi w:val="0"/>
              <w:adjustRightInd/>
              <w:snapToGrid w:val="0"/>
              <w:spacing w:line="340" w:lineRule="exact"/>
              <w:ind w:right="25" w:rightChars="12"/>
              <w:jc w:val="left"/>
              <w:textAlignment w:val="auto"/>
              <w:rPr>
                <w:rFonts w:hint="default"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val="0"/>
                <w:bCs w:val="0"/>
                <w:sz w:val="24"/>
                <w:szCs w:val="24"/>
                <w:lang w:val="en-US" w:eastAsia="zh-CN"/>
              </w:rPr>
              <w:t>事业单位</w:t>
            </w:r>
            <w:r>
              <w:rPr>
                <w:rFonts w:hint="default" w:ascii="仿宋_GB2312" w:hAnsi="仿宋_GB2312" w:eastAsia="仿宋_GB2312" w:cs="仿宋_GB2312"/>
                <w:b w:val="0"/>
                <w:bCs w:val="0"/>
                <w:sz w:val="24"/>
                <w:szCs w:val="24"/>
                <w:lang w:val="en-US" w:eastAsia="zh-CN"/>
              </w:rPr>
              <w:t>提供</w:t>
            </w:r>
            <w:r>
              <w:rPr>
                <w:rFonts w:hint="eastAsia" w:ascii="仿宋_GB2312" w:hAnsi="仿宋_GB2312" w:eastAsia="仿宋_GB2312" w:cs="仿宋_GB2312"/>
                <w:b w:val="0"/>
                <w:bCs w:val="0"/>
                <w:sz w:val="24"/>
                <w:szCs w:val="24"/>
                <w:lang w:val="en-US" w:eastAsia="zh-CN"/>
              </w:rPr>
              <w:t>。</w:t>
            </w:r>
          </w:p>
        </w:tc>
      </w:tr>
      <w:tr w14:paraId="23319F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425" w:type="dxa"/>
            <w:vAlign w:val="center"/>
          </w:tcPr>
          <w:p w14:paraId="33A99351">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9.团队专职人员以及非专职服务人员证明材料（加盖公章）</w:t>
            </w:r>
          </w:p>
        </w:tc>
        <w:tc>
          <w:tcPr>
            <w:tcW w:w="7016" w:type="dxa"/>
            <w:vAlign w:val="center"/>
          </w:tcPr>
          <w:p w14:paraId="4CC7B48B">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概念验证中心主任、专职职业技术经纪（经理）人及相关专职服务人员提供劳动合同或近半年的深圳市社会保险缴纳凭证、学历和职称等材料复印件，境外人员未在深圳缴纳社保的，需提供可充分证明在申请单位全职工作的材料复印件，非专职服务人员仅需提供劳动合同、学历和职称等材料复印件，需严格按照名单顺序排列。</w:t>
            </w:r>
          </w:p>
        </w:tc>
      </w:tr>
      <w:tr w14:paraId="192F21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425" w:type="dxa"/>
            <w:vAlign w:val="center"/>
          </w:tcPr>
          <w:p w14:paraId="462C3BE4">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10.概念验证服务人才团队和概念验证项目遴选顾问专家团队成员名单及开展概念验证服务工作证明材料（加盖公章）</w:t>
            </w:r>
          </w:p>
        </w:tc>
        <w:tc>
          <w:tcPr>
            <w:tcW w:w="7016" w:type="dxa"/>
            <w:vAlign w:val="center"/>
          </w:tcPr>
          <w:p w14:paraId="5653141D">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名单需下载模板填报。</w:t>
            </w:r>
          </w:p>
        </w:tc>
      </w:tr>
      <w:tr w14:paraId="357D24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425" w:type="dxa"/>
            <w:vAlign w:val="center"/>
          </w:tcPr>
          <w:p w14:paraId="1F9E7B25">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11.专项审计报告原件（需经注册会计师行业统一监管平台备案的含有二维验证码的概念验证服务费用专项审计报告原件）（加盖公章）</w:t>
            </w:r>
          </w:p>
        </w:tc>
        <w:tc>
          <w:tcPr>
            <w:tcW w:w="7016" w:type="dxa"/>
            <w:vAlign w:val="center"/>
          </w:tcPr>
          <w:p w14:paraId="6BB84EFD">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按照审计要点要求出具，</w:t>
            </w:r>
            <w:r>
              <w:rPr>
                <w:rFonts w:hint="eastAsia" w:ascii="仿宋_GB2312" w:hAnsi="仿宋_GB2312" w:eastAsia="仿宋_GB2312" w:cs="仿宋_GB2312"/>
                <w:sz w:val="24"/>
              </w:rPr>
              <w:t>包括 2023-2024 年申请单位聘任职业技术经纪（经理）人、专家顾问咨询、项目实验验证、商业投融资服务、创业孵化培训、工程软件的版权费用、房屋租赁、场地改造装修等费用</w:t>
            </w:r>
            <w:r>
              <w:rPr>
                <w:rFonts w:hint="eastAsia" w:ascii="仿宋_GB2312" w:hAnsi="仿宋_GB2312" w:eastAsia="仿宋_GB2312" w:cs="仿宋_GB2312"/>
                <w:sz w:val="24"/>
                <w:lang w:eastAsia="zh-CN"/>
              </w:rPr>
              <w:t>。</w:t>
            </w:r>
          </w:p>
        </w:tc>
      </w:tr>
      <w:tr w14:paraId="610C32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425" w:type="dxa"/>
            <w:vAlign w:val="center"/>
          </w:tcPr>
          <w:p w14:paraId="52D5EE80">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12.项目库项目汇总表及相关证明材料（加盖公章）</w:t>
            </w:r>
          </w:p>
        </w:tc>
        <w:tc>
          <w:tcPr>
            <w:tcW w:w="7016" w:type="dxa"/>
            <w:vAlign w:val="center"/>
          </w:tcPr>
          <w:p w14:paraId="399D3784">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需下载模板填报；</w:t>
            </w:r>
          </w:p>
          <w:p w14:paraId="4DE65CC6">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Times New Roman" w:hAnsi="Times New Roman" w:eastAsia="宋体" w:cs="Times New Roman"/>
                <w:kern w:val="2"/>
                <w:sz w:val="21"/>
                <w:szCs w:val="24"/>
                <w:lang w:val="en-US" w:eastAsia="zh-CN" w:bidi="ar-SA"/>
              </w:rPr>
            </w:pPr>
            <w:r>
              <w:rPr>
                <w:rFonts w:hint="eastAsia" w:ascii="仿宋_GB2312" w:hAnsi="仿宋_GB2312" w:eastAsia="仿宋_GB2312" w:cs="仿宋_GB2312"/>
                <w:sz w:val="24"/>
                <w:szCs w:val="24"/>
                <w:lang w:val="en-US" w:eastAsia="zh-CN"/>
              </w:rPr>
              <w:t>申请单位为高等院校、科研机构和医疗卫生机构的，应提供项目理论基础（提供能够说明科学问题或原理的论文、专著及其他相关研究成果）、项目验证方案（包括预期解决的产业界的技术问题和实现的产品功能）。申请单位为企业和社会组织的，应提供企业委托验证项目合同和项目验证方案。</w:t>
            </w:r>
          </w:p>
        </w:tc>
      </w:tr>
      <w:tr w14:paraId="3C6291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425" w:type="dxa"/>
            <w:vAlign w:val="center"/>
          </w:tcPr>
          <w:p w14:paraId="126EC787">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13.已通过验收的获国家、省和市科技计划资金的项目立项和验收文件复印件（事后资助类的无需提供验收文件）（可选项）（加盖公章）</w:t>
            </w:r>
          </w:p>
        </w:tc>
        <w:tc>
          <w:tcPr>
            <w:tcW w:w="7016" w:type="dxa"/>
            <w:vAlign w:val="center"/>
          </w:tcPr>
          <w:p w14:paraId="1AF003B3">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w:t>
            </w:r>
          </w:p>
        </w:tc>
      </w:tr>
      <w:tr w14:paraId="1E07C0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425" w:type="dxa"/>
            <w:vAlign w:val="center"/>
          </w:tcPr>
          <w:p w14:paraId="2A7A52D2">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14.概念验证中心遴选评审、成果收益、绩效管理、科研诚信、科研伦理、安全生产等制度文件（加盖公章）</w:t>
            </w:r>
          </w:p>
        </w:tc>
        <w:tc>
          <w:tcPr>
            <w:tcW w:w="7016" w:type="dxa"/>
            <w:vAlign w:val="center"/>
          </w:tcPr>
          <w:p w14:paraId="07925333">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w:t>
            </w:r>
          </w:p>
        </w:tc>
      </w:tr>
      <w:tr w14:paraId="67B01F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425" w:type="dxa"/>
            <w:vAlign w:val="center"/>
          </w:tcPr>
          <w:p w14:paraId="37B5DCBD">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15.概念验证中心提供概念验证服务证明（加盖公章）</w:t>
            </w:r>
          </w:p>
        </w:tc>
        <w:tc>
          <w:tcPr>
            <w:tcW w:w="7016" w:type="dxa"/>
            <w:vAlign w:val="center"/>
          </w:tcPr>
          <w:p w14:paraId="5E23C6CF">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sz w:val="24"/>
                <w:szCs w:val="24"/>
                <w:lang w:val="en-US" w:eastAsia="zh-CN"/>
              </w:rPr>
              <w:t>申请单位为高等院校、科研机构和医疗卫生机构的，提供概念验证服务案例清单以及相关证明材料如高水平论文、专利或者职务成果赋权交割佐证材料等；申请单位为企业和社会组织的，提供委托验证开发合同及相关证明材料。</w:t>
            </w:r>
          </w:p>
        </w:tc>
      </w:tr>
      <w:tr w14:paraId="22777F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5" w:type="dxa"/>
            <w:vAlign w:val="center"/>
          </w:tcPr>
          <w:p w14:paraId="4B63BD9D">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 xml:space="preserve">16.服务合同的发票（记账联）及相应的银行流水账单，加盖单位公章（验原件）（加盖公章）  </w:t>
            </w:r>
          </w:p>
        </w:tc>
        <w:tc>
          <w:tcPr>
            <w:tcW w:w="7016" w:type="dxa"/>
            <w:vAlign w:val="center"/>
          </w:tcPr>
          <w:p w14:paraId="78A98C19">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val="0"/>
                <w:bCs w:val="0"/>
                <w:sz w:val="24"/>
                <w:szCs w:val="24"/>
                <w:lang w:val="en-US" w:eastAsia="zh-CN"/>
              </w:rPr>
              <w:t>企业和社会组织提供。</w:t>
            </w:r>
          </w:p>
        </w:tc>
      </w:tr>
      <w:tr w14:paraId="7C4CD2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5" w:type="dxa"/>
            <w:vAlign w:val="center"/>
          </w:tcPr>
          <w:p w14:paraId="52E889FE">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17.概念验证中心申请单位提供资金、仪器设备、人才等配套条件的承诺函原件（加盖公章）  </w:t>
            </w:r>
          </w:p>
        </w:tc>
        <w:tc>
          <w:tcPr>
            <w:tcW w:w="7016" w:type="dxa"/>
            <w:vAlign w:val="center"/>
          </w:tcPr>
          <w:p w14:paraId="1849DA91">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sz w:val="24"/>
                <w:szCs w:val="24"/>
                <w:lang w:val="en-US" w:eastAsia="zh-CN"/>
              </w:rPr>
              <w:t>/</w:t>
            </w:r>
          </w:p>
        </w:tc>
      </w:tr>
      <w:tr w14:paraId="22AFD0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6425" w:type="dxa"/>
            <w:vAlign w:val="center"/>
          </w:tcPr>
          <w:p w14:paraId="3C213646">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18.固定办公场地或者概念验证专门用房面积证明（加盖公章）</w:t>
            </w:r>
          </w:p>
        </w:tc>
        <w:tc>
          <w:tcPr>
            <w:tcW w:w="7016" w:type="dxa"/>
            <w:vAlign w:val="center"/>
          </w:tcPr>
          <w:p w14:paraId="70A9DA6A">
            <w:pPr>
              <w:keepNext w:val="0"/>
              <w:keepLines w:val="0"/>
              <w:pageBreakBefore w:val="0"/>
              <w:widowControl w:val="0"/>
              <w:kinsoku/>
              <w:wordWrap/>
              <w:overflowPunct/>
              <w:topLinePunct w:val="0"/>
              <w:autoSpaceDE/>
              <w:autoSpaceDN/>
              <w:bidi w:val="0"/>
              <w:adjustRightInd/>
              <w:snapToGrid w:val="0"/>
              <w:spacing w:after="0" w:line="340" w:lineRule="exact"/>
              <w:ind w:left="0" w:leftChars="0" w:right="25" w:rightChars="12" w:firstLine="0" w:firstLineChars="0"/>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申请单位为高等院校、科研机构和医疗卫生机构的，应提供申请单位提供配套条件承诺函原件或固定办公场地租赁合同；申请单位为企业和社会组织的，提供概念验证用房不动产证明或租赁合同。</w:t>
            </w:r>
          </w:p>
        </w:tc>
      </w:tr>
      <w:tr w14:paraId="6C415E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6425" w:type="dxa"/>
            <w:vAlign w:val="center"/>
          </w:tcPr>
          <w:p w14:paraId="5D8C18F3">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19.仪器设备及专用软件现值或原值相关证明材料（可选项）  （加盖公章）</w:t>
            </w:r>
          </w:p>
        </w:tc>
        <w:tc>
          <w:tcPr>
            <w:tcW w:w="7016" w:type="dxa"/>
            <w:vAlign w:val="center"/>
          </w:tcPr>
          <w:p w14:paraId="3C21A1E7">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申请单位为高等院校、科研机构和医疗卫生机构的，应提供申请单位提供配套条件承诺函原件或租赁合同；申请单位为企业和社会组织的，提供概念验证设备及专用软件购买或租赁合同。</w:t>
            </w:r>
          </w:p>
        </w:tc>
      </w:tr>
      <w:tr w14:paraId="37BCD7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425" w:type="dxa"/>
            <w:vAlign w:val="center"/>
          </w:tcPr>
          <w:p w14:paraId="501BC513">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color w:val="auto"/>
                <w:sz w:val="24"/>
                <w:szCs w:val="24"/>
                <w:highlight w:val="none"/>
                <w:shd w:val="clear" w:color="auto" w:fill="auto"/>
              </w:rPr>
              <w:t>关于深圳市概念验证中心和中小试基地认定资助项目自查情况的说明</w:t>
            </w:r>
            <w:r>
              <w:rPr>
                <w:rFonts w:hint="eastAsia" w:ascii="仿宋_GB2312" w:hAnsi="仿宋_GB2312" w:eastAsia="仿宋_GB2312" w:cs="仿宋_GB2312"/>
                <w:sz w:val="24"/>
                <w:szCs w:val="24"/>
                <w:highlight w:val="none"/>
                <w:lang w:val="en-US" w:eastAsia="zh-CN"/>
              </w:rPr>
              <w:t>原件</w:t>
            </w:r>
            <w:r>
              <w:rPr>
                <w:rFonts w:hint="eastAsia" w:ascii="仿宋_GB2312" w:hAnsi="仿宋_GB2312" w:eastAsia="仿宋_GB2312" w:cs="仿宋_GB2312"/>
                <w:sz w:val="24"/>
                <w:szCs w:val="24"/>
                <w:lang w:val="en-US" w:eastAsia="zh-CN"/>
              </w:rPr>
              <w:t xml:space="preserve">（加盖公章） </w:t>
            </w:r>
          </w:p>
        </w:tc>
        <w:tc>
          <w:tcPr>
            <w:tcW w:w="7016" w:type="dxa"/>
            <w:vAlign w:val="center"/>
          </w:tcPr>
          <w:p w14:paraId="714E7F96">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需下载模板填报。</w:t>
            </w:r>
          </w:p>
        </w:tc>
      </w:tr>
      <w:tr w14:paraId="136E11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425" w:type="dxa"/>
            <w:vAlign w:val="center"/>
          </w:tcPr>
          <w:p w14:paraId="2DDA8C77">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21.项目承诺书原件（加盖公章）</w:t>
            </w:r>
          </w:p>
        </w:tc>
        <w:tc>
          <w:tcPr>
            <w:tcW w:w="7016" w:type="dxa"/>
            <w:vAlign w:val="center"/>
          </w:tcPr>
          <w:p w14:paraId="2E7A9A05">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需下载模板填报。</w:t>
            </w:r>
          </w:p>
        </w:tc>
      </w:tr>
      <w:tr w14:paraId="382EFF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6425" w:type="dxa"/>
            <w:vAlign w:val="center"/>
          </w:tcPr>
          <w:p w14:paraId="7812A4CC">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22.</w:t>
            </w:r>
            <w:r>
              <w:rPr>
                <w:rFonts w:hint="eastAsia" w:ascii="仿宋_GB2312" w:hAnsi="仿宋_GB2312" w:eastAsia="仿宋_GB2312" w:cs="仿宋_GB2312"/>
                <w:sz w:val="24"/>
              </w:rPr>
              <w:t>须经科技伦理审查或涉及科技安全的，提供国家有关法律法规和伦理准则要求的批准或备案文件复印件，伦理审查委员会初始审查批件，或供申请使用的伦理审查意见；</w:t>
            </w:r>
            <w:r>
              <w:rPr>
                <w:rFonts w:hint="eastAsia" w:ascii="仿宋_GB2312" w:hAnsi="仿宋_GB2312" w:eastAsia="仿宋_GB2312" w:cs="仿宋_GB2312"/>
                <w:sz w:val="24"/>
                <w:szCs w:val="24"/>
                <w:lang w:val="en-US" w:eastAsia="zh-CN"/>
              </w:rPr>
              <w:t>（可选项）（加盖公章）</w:t>
            </w:r>
          </w:p>
        </w:tc>
        <w:tc>
          <w:tcPr>
            <w:tcW w:w="7016" w:type="dxa"/>
            <w:vAlign w:val="center"/>
          </w:tcPr>
          <w:p w14:paraId="70EB6B42">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lang w:val="en-US" w:eastAsia="zh-CN"/>
              </w:rPr>
              <w:t>/</w:t>
            </w:r>
          </w:p>
        </w:tc>
      </w:tr>
      <w:tr w14:paraId="749057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6425" w:type="dxa"/>
            <w:vAlign w:val="center"/>
          </w:tcPr>
          <w:p w14:paraId="7C9C2B3B">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23.提供</w:t>
            </w:r>
            <w:r>
              <w:rPr>
                <w:rFonts w:hint="eastAsia" w:ascii="仿宋_GB2312" w:hAnsi="仿宋_GB2312" w:eastAsia="仿宋_GB2312" w:cs="仿宋_GB2312"/>
                <w:sz w:val="24"/>
              </w:rPr>
              <w:t>概念验证中心成立文件或其他能够证明概念验证中心由申请单位设立的文件复印件（验原件）</w:t>
            </w:r>
            <w:r>
              <w:rPr>
                <w:rFonts w:hint="eastAsia" w:ascii="仿宋_GB2312" w:hAnsi="仿宋_GB2312" w:eastAsia="仿宋_GB2312" w:cs="仿宋_GB2312"/>
                <w:sz w:val="24"/>
                <w:szCs w:val="24"/>
                <w:lang w:val="en-US" w:eastAsia="zh-CN"/>
              </w:rPr>
              <w:t>（加盖公章）</w:t>
            </w:r>
          </w:p>
        </w:tc>
        <w:tc>
          <w:tcPr>
            <w:tcW w:w="7016" w:type="dxa"/>
            <w:vAlign w:val="center"/>
          </w:tcPr>
          <w:p w14:paraId="5857D15D">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sz w:val="24"/>
                <w:szCs w:val="24"/>
                <w:lang w:val="en-US" w:eastAsia="zh-CN"/>
              </w:rPr>
              <w:t>/</w:t>
            </w:r>
          </w:p>
        </w:tc>
      </w:tr>
    </w:tbl>
    <w:p w14:paraId="01CB9B7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CBA8152"/>
    <w:rsid w:val="12D355A9"/>
    <w:rsid w:val="1AFD654B"/>
    <w:rsid w:val="29595789"/>
    <w:rsid w:val="2BFFC032"/>
    <w:rsid w:val="320B3485"/>
    <w:rsid w:val="32D249FA"/>
    <w:rsid w:val="33090ECE"/>
    <w:rsid w:val="356F493C"/>
    <w:rsid w:val="35E074E2"/>
    <w:rsid w:val="3F3E3BC1"/>
    <w:rsid w:val="4F2E3153"/>
    <w:rsid w:val="5C2B4FAF"/>
    <w:rsid w:val="5F6605F9"/>
    <w:rsid w:val="5F7F1960"/>
    <w:rsid w:val="5FDE37B8"/>
    <w:rsid w:val="5FE45AEB"/>
    <w:rsid w:val="5FED61BA"/>
    <w:rsid w:val="65EF28B0"/>
    <w:rsid w:val="675B4315"/>
    <w:rsid w:val="6BF77525"/>
    <w:rsid w:val="75133CAB"/>
    <w:rsid w:val="7A8C0CFA"/>
    <w:rsid w:val="7DF7DC37"/>
    <w:rsid w:val="7DFF6B20"/>
    <w:rsid w:val="7E3745E6"/>
    <w:rsid w:val="7E7AE229"/>
    <w:rsid w:val="7EAF784A"/>
    <w:rsid w:val="7EBF5081"/>
    <w:rsid w:val="7F76DD97"/>
    <w:rsid w:val="9FAFC181"/>
    <w:rsid w:val="B0BB4271"/>
    <w:rsid w:val="B2BFB379"/>
    <w:rsid w:val="BDFE91FA"/>
    <w:rsid w:val="CBC3EF17"/>
    <w:rsid w:val="D3BF6653"/>
    <w:rsid w:val="DCBA8152"/>
    <w:rsid w:val="DDFFAB2E"/>
    <w:rsid w:val="EBB46A91"/>
    <w:rsid w:val="EDFDE2D3"/>
    <w:rsid w:val="EF75008F"/>
    <w:rsid w:val="F7BB01F2"/>
    <w:rsid w:val="FBB32879"/>
    <w:rsid w:val="FDFEDC3D"/>
    <w:rsid w:val="FEE6759B"/>
    <w:rsid w:val="FF6FB338"/>
    <w:rsid w:val="FFB7E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4">
    <w:name w:val="annotation text"/>
    <w:basedOn w:val="1"/>
    <w:qFormat/>
    <w:uiPriority w:val="0"/>
    <w:pPr>
      <w:jc w:val="left"/>
    </w:p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1489</Words>
  <Characters>1531</Characters>
  <Lines>0</Lines>
  <Paragraphs>0</Paragraphs>
  <TotalTime>2</TotalTime>
  <ScaleCrop>false</ScaleCrop>
  <LinksUpToDate>false</LinksUpToDate>
  <CharactersWithSpaces>1537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2022-09-23T23:55:00Z</dcterms:created>
  <dc:creator>王佳佳</dc:creator>
  <cp:lastModifiedBy>Mr.</cp:lastModifiedBy>
  <cp:lastPrinted>2024-06-04T01:12:00Z</cp:lastPrinted>
  <dcterms:modified xsi:type="dcterms:W3CDTF">2025-07-04T03:57:15Z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561847B0968847088FA2E123B4FBAA63</vt:lpwstr>
  </property>
  <property fmtid="{D5CDD505-2E9C-101B-9397-08002B2CF9AE}" pid="4" name="KSOTemplateDocerSaveRecord">
    <vt:lpwstr>eyJoZGlkIjoiYmJhYzkyZjcyMzk4MGFjYjYwOWJlMzA3ZmZjNmExOGUiLCJ1c2VySWQiOiIxMzYyODAwMDAyIn0=</vt:lpwstr>
  </property>
</Properties>
</file>